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2023-2024学年安徽职业技术学院“优秀心理委员”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“十佳心理委员”名额分配表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110"/>
        <w:gridCol w:w="1985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优秀心理委员分配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  <w:tc>
          <w:tcPr>
            <w:tcW w:w="2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十佳心理委员分配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智能制造学院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汽车工程学院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计算机与信息技术学院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环境与生命健康学院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能源动力与安全学院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轨道交通学院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现代服装学院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现代商务学院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智慧财经学院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公共管理学院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艺术与创意学院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文化与旅游学院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体育健康学院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9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04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ZGMzOTNjODIyZDA5YjNhZjc5NWU2M2Y1ZjYyNTEifQ=="/>
  </w:docVars>
  <w:rsids>
    <w:rsidRoot w:val="00372A57"/>
    <w:rsid w:val="00372A57"/>
    <w:rsid w:val="003F7B1F"/>
    <w:rsid w:val="00581511"/>
    <w:rsid w:val="009F5080"/>
    <w:rsid w:val="00B012FF"/>
    <w:rsid w:val="00B62AFE"/>
    <w:rsid w:val="00BA0BA9"/>
    <w:rsid w:val="00BE3421"/>
    <w:rsid w:val="00E46446"/>
    <w:rsid w:val="00F549A8"/>
    <w:rsid w:val="00FD6077"/>
    <w:rsid w:val="0CD43E9E"/>
    <w:rsid w:val="0DFA7D40"/>
    <w:rsid w:val="0F751969"/>
    <w:rsid w:val="10E32902"/>
    <w:rsid w:val="18BE612E"/>
    <w:rsid w:val="264F35BA"/>
    <w:rsid w:val="36AF1D2A"/>
    <w:rsid w:val="3C917532"/>
    <w:rsid w:val="3F46110F"/>
    <w:rsid w:val="4C237A7B"/>
    <w:rsid w:val="4F786330"/>
    <w:rsid w:val="5CC6692D"/>
    <w:rsid w:val="5D0B5A79"/>
    <w:rsid w:val="608508AD"/>
    <w:rsid w:val="623600B0"/>
    <w:rsid w:val="654A5C21"/>
    <w:rsid w:val="654D4CFF"/>
    <w:rsid w:val="67A61834"/>
    <w:rsid w:val="73B5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291</Characters>
  <Lines>2</Lines>
  <Paragraphs>1</Paragraphs>
  <TotalTime>7</TotalTime>
  <ScaleCrop>false</ScaleCrop>
  <LinksUpToDate>false</LinksUpToDate>
  <CharactersWithSpaces>340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2024-03-22T08:40:00Z</dcterms:created>
  <dc:creator>丽平 王</dc:creator>
  <cp:lastModifiedBy>萧潇</cp:lastModifiedBy>
  <dcterms:modified xsi:type="dcterms:W3CDTF">2024-03-29T08:05:06Z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DC757889CCA941D2963D27B3D3330BF5_12</vt:lpwstr>
  </property>
</Properties>
</file>